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AF5434" w:rsidRPr="000D69E6" w:rsidTr="00F72DFE">
        <w:trPr>
          <w:trHeight w:val="415"/>
        </w:trPr>
        <w:tc>
          <w:tcPr>
            <w:tcW w:w="4077" w:type="dxa"/>
            <w:vAlign w:val="center"/>
          </w:tcPr>
          <w:p w:rsidR="00AF5434" w:rsidRPr="00BF408D" w:rsidRDefault="00AF5434" w:rsidP="00F72DF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AF5434" w:rsidRPr="00BF408D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AF5434" w:rsidRPr="000D69E6" w:rsidTr="00F72DFE">
        <w:trPr>
          <w:trHeight w:val="267"/>
        </w:trPr>
        <w:tc>
          <w:tcPr>
            <w:tcW w:w="4077" w:type="dxa"/>
            <w:vAlign w:val="center"/>
          </w:tcPr>
          <w:p w:rsidR="00AF5434" w:rsidRPr="00F85452" w:rsidRDefault="006735AF" w:rsidP="00F72DF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735AF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1.9pt;margin-top:15.5pt;width:84.75pt;height:0;z-index:251656704;mso-position-horizontal-relative:text;mso-position-vertical-relative:text" o:connectortype="straight"/>
              </w:pict>
            </w:r>
            <w:r w:rsidR="00AF5434" w:rsidRPr="00F8545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AF5434" w:rsidRPr="00F85452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AF5434" w:rsidRPr="000D69E6" w:rsidTr="00F72DFE">
        <w:trPr>
          <w:trHeight w:val="470"/>
        </w:trPr>
        <w:tc>
          <w:tcPr>
            <w:tcW w:w="4077" w:type="dxa"/>
            <w:vAlign w:val="center"/>
          </w:tcPr>
          <w:p w:rsidR="00AF5434" w:rsidRPr="0012339B" w:rsidRDefault="00AF5434" w:rsidP="00F72D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Số:      /BC</w:t>
            </w:r>
          </w:p>
        </w:tc>
        <w:tc>
          <w:tcPr>
            <w:tcW w:w="6130" w:type="dxa"/>
            <w:vAlign w:val="center"/>
          </w:tcPr>
          <w:p w:rsidR="00AF5434" w:rsidRDefault="006735AF" w:rsidP="00F72DFE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6735AF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92.7pt;margin-top:-.4pt;width:109.5pt;height:.75pt;flip:y;z-index:251657728;mso-position-horizontal-relative:text;mso-position-vertical-relative:text" o:connectortype="straight"/>
              </w:pict>
            </w:r>
          </w:p>
          <w:p w:rsidR="00AF5434" w:rsidRPr="002A12C0" w:rsidRDefault="00AF5434" w:rsidP="00F72DFE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A12C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Lục,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tháng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F85452">
              <w:rPr>
                <w:rFonts w:asciiTheme="majorHAnsi" w:hAnsiTheme="majorHAnsi" w:cstheme="majorHAnsi"/>
                <w:sz w:val="28"/>
                <w:szCs w:val="28"/>
              </w:rPr>
              <w:t xml:space="preserve"> năm 2016</w:t>
            </w:r>
          </w:p>
        </w:tc>
      </w:tr>
    </w:tbl>
    <w:p w:rsidR="00AF5434" w:rsidRPr="002A12C0" w:rsidRDefault="00AF5434" w:rsidP="00AF543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F5434" w:rsidRPr="00F85452" w:rsidRDefault="00AF5434" w:rsidP="00AF543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69E6">
        <w:rPr>
          <w:rFonts w:asciiTheme="majorHAnsi" w:hAnsiTheme="majorHAnsi" w:cstheme="majorHAnsi"/>
          <w:b/>
          <w:sz w:val="28"/>
          <w:szCs w:val="28"/>
        </w:rPr>
        <w:t>BÁO CÁO</w:t>
      </w:r>
    </w:p>
    <w:p w:rsidR="00AF5434" w:rsidRPr="00AF5434" w:rsidRDefault="006B014D" w:rsidP="006B014D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014D">
        <w:rPr>
          <w:rFonts w:asciiTheme="majorHAnsi" w:hAnsiTheme="majorHAnsi" w:cstheme="majorHAnsi"/>
          <w:b/>
          <w:sz w:val="28"/>
          <w:szCs w:val="28"/>
        </w:rPr>
        <w:t>K</w:t>
      </w:r>
      <w:r w:rsidR="00AF5434" w:rsidRPr="00050165">
        <w:rPr>
          <w:rFonts w:asciiTheme="majorHAnsi" w:hAnsiTheme="majorHAnsi" w:cstheme="majorHAnsi"/>
          <w:b/>
          <w:sz w:val="28"/>
          <w:szCs w:val="28"/>
        </w:rPr>
        <w:t>ết quả điều tra cơ bản lĩnh vự</w:t>
      </w:r>
      <w:r w:rsidR="00AF5434">
        <w:rPr>
          <w:rFonts w:asciiTheme="majorHAnsi" w:hAnsiTheme="majorHAnsi" w:cstheme="majorHAnsi"/>
          <w:b/>
          <w:sz w:val="28"/>
          <w:szCs w:val="28"/>
        </w:rPr>
        <w:t xml:space="preserve">c </w:t>
      </w:r>
      <w:r w:rsidR="00AF5434" w:rsidRPr="00AF5434">
        <w:rPr>
          <w:rFonts w:asciiTheme="majorHAnsi" w:hAnsiTheme="majorHAnsi" w:cstheme="majorHAnsi"/>
          <w:b/>
          <w:sz w:val="28"/>
          <w:szCs w:val="28"/>
        </w:rPr>
        <w:t>xuất nhập, khẩ</w:t>
      </w:r>
      <w:r w:rsidR="00AF5434">
        <w:rPr>
          <w:rFonts w:asciiTheme="majorHAnsi" w:hAnsiTheme="majorHAnsi" w:cstheme="majorHAnsi"/>
          <w:b/>
          <w:sz w:val="28"/>
          <w:szCs w:val="28"/>
        </w:rPr>
        <w:t>u</w:t>
      </w:r>
    </w:p>
    <w:p w:rsidR="00AF5434" w:rsidRPr="00470A31" w:rsidRDefault="00AF5434" w:rsidP="006B014D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5434">
        <w:rPr>
          <w:rFonts w:asciiTheme="majorHAnsi" w:hAnsiTheme="majorHAnsi" w:cstheme="majorHAnsi"/>
          <w:b/>
          <w:sz w:val="28"/>
          <w:szCs w:val="28"/>
        </w:rPr>
        <w:t>trao đổi hàng hóa qua biên giới đối với các mặt hàng:</w:t>
      </w:r>
    </w:p>
    <w:p w:rsidR="00AF5434" w:rsidRPr="00AF5434" w:rsidRDefault="00AF5434" w:rsidP="006B014D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5434">
        <w:rPr>
          <w:rFonts w:asciiTheme="majorHAnsi" w:hAnsiTheme="majorHAnsi" w:cstheme="majorHAnsi"/>
          <w:b/>
          <w:sz w:val="28"/>
          <w:szCs w:val="28"/>
        </w:rPr>
        <w:t xml:space="preserve">Xăng dầu, rượu, thuốc lá </w:t>
      </w:r>
      <w:r w:rsidRPr="00050165">
        <w:rPr>
          <w:rFonts w:asciiTheme="majorHAnsi" w:hAnsiTheme="majorHAnsi" w:cstheme="majorHAnsi"/>
          <w:b/>
          <w:sz w:val="28"/>
          <w:szCs w:val="28"/>
        </w:rPr>
        <w:t>trên địa bàn huyện Bình Lục</w:t>
      </w:r>
    </w:p>
    <w:p w:rsidR="00AF5434" w:rsidRPr="004B338A" w:rsidRDefault="006735AF" w:rsidP="00AF543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pict>
          <v:shape id="_x0000_s1028" type="#_x0000_t32" style="position:absolute;left:0;text-align:left;margin-left:152.7pt;margin-top:1.85pt;width:133.95pt;height:.75pt;flip:y;z-index:251658752" o:connectortype="straight"/>
        </w:pict>
      </w:r>
    </w:p>
    <w:p w:rsidR="00AF5434" w:rsidRPr="000D69E6" w:rsidRDefault="00AF5434" w:rsidP="00AF5434">
      <w:pPr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F85452">
        <w:rPr>
          <w:rFonts w:asciiTheme="majorHAnsi" w:hAnsiTheme="majorHAnsi" w:cstheme="majorHAnsi"/>
          <w:b/>
          <w:sz w:val="28"/>
          <w:szCs w:val="28"/>
        </w:rPr>
        <w:t>Kính gửi:</w:t>
      </w:r>
      <w:r w:rsidRPr="000D69E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Giám đốc</w:t>
      </w:r>
      <w:r w:rsidRPr="000D69E6">
        <w:rPr>
          <w:rFonts w:asciiTheme="majorHAnsi" w:hAnsiTheme="majorHAnsi" w:cstheme="majorHAnsi"/>
          <w:sz w:val="28"/>
          <w:szCs w:val="28"/>
        </w:rPr>
        <w:t xml:space="preserve"> Công an tỉnh Hà Nam.</w:t>
      </w:r>
    </w:p>
    <w:p w:rsidR="00AF5434" w:rsidRDefault="00AF5434" w:rsidP="00AF5434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D69E6">
        <w:rPr>
          <w:rFonts w:asciiTheme="majorHAnsi" w:hAnsiTheme="majorHAnsi" w:cstheme="majorHAnsi"/>
          <w:sz w:val="28"/>
          <w:szCs w:val="28"/>
        </w:rPr>
        <w:t>Căn cứ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50165">
        <w:rPr>
          <w:rFonts w:asciiTheme="majorHAnsi" w:hAnsiTheme="majorHAnsi" w:cstheme="majorHAnsi"/>
          <w:sz w:val="28"/>
          <w:szCs w:val="28"/>
        </w:rPr>
        <w:t>kế hoạch số 482/KH-CAT-PV11 ngày 15/9/2016 củ</w:t>
      </w:r>
      <w:r>
        <w:rPr>
          <w:rFonts w:asciiTheme="majorHAnsi" w:hAnsiTheme="majorHAnsi" w:cstheme="majorHAnsi"/>
          <w:sz w:val="28"/>
          <w:szCs w:val="28"/>
        </w:rPr>
        <w:t>a Gi</w:t>
      </w:r>
      <w:r w:rsidRPr="00050165">
        <w:rPr>
          <w:rFonts w:asciiTheme="majorHAnsi" w:hAnsiTheme="majorHAnsi" w:cstheme="majorHAnsi"/>
          <w:sz w:val="28"/>
          <w:szCs w:val="28"/>
        </w:rPr>
        <w:t>á</w:t>
      </w:r>
      <w:r>
        <w:rPr>
          <w:rFonts w:asciiTheme="majorHAnsi" w:hAnsiTheme="majorHAnsi" w:cstheme="majorHAnsi"/>
          <w:sz w:val="28"/>
          <w:szCs w:val="28"/>
        </w:rPr>
        <w:t>m</w:t>
      </w:r>
      <w:r w:rsidRPr="00050165">
        <w:rPr>
          <w:rFonts w:asciiTheme="majorHAnsi" w:hAnsiTheme="majorHAnsi" w:cstheme="majorHAnsi"/>
          <w:sz w:val="28"/>
          <w:szCs w:val="28"/>
        </w:rPr>
        <w:t xml:space="preserve"> đốc Công an tỉnh Hà Nam về việc thực hiện kế hoạch điều tra cơ bản một số lĩnh vực, hệ loại đối tượng.</w:t>
      </w:r>
    </w:p>
    <w:p w:rsidR="006B014D" w:rsidRPr="006B014D" w:rsidRDefault="006B014D" w:rsidP="00AF5434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Công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huyện Bình Lục báo cáo kết quả như sau:</w:t>
      </w:r>
    </w:p>
    <w:p w:rsidR="00AF5434" w:rsidRPr="00AF5434" w:rsidRDefault="00AF5434" w:rsidP="00AF5434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</w:rPr>
      </w:pPr>
      <w:r w:rsidRPr="000D69E6">
        <w:rPr>
          <w:rFonts w:asciiTheme="majorHAnsi" w:hAnsiTheme="majorHAnsi" w:cstheme="majorHAnsi"/>
          <w:sz w:val="28"/>
          <w:szCs w:val="28"/>
        </w:rPr>
        <w:t xml:space="preserve">Công an huyện Bình Lục </w:t>
      </w:r>
      <w:r w:rsidRPr="00050165">
        <w:rPr>
          <w:rFonts w:asciiTheme="majorHAnsi" w:hAnsiTheme="majorHAnsi" w:cstheme="majorHAnsi"/>
          <w:sz w:val="28"/>
          <w:szCs w:val="28"/>
        </w:rPr>
        <w:t xml:space="preserve">đã </w:t>
      </w:r>
      <w:r w:rsidRPr="00AF5434">
        <w:rPr>
          <w:rFonts w:asciiTheme="majorHAnsi" w:hAnsiTheme="majorHAnsi" w:cstheme="majorHAnsi"/>
          <w:sz w:val="28"/>
          <w:szCs w:val="28"/>
        </w:rPr>
        <w:t>chủ động phối hợp</w:t>
      </w:r>
      <w:r w:rsidRPr="00050165">
        <w:rPr>
          <w:rFonts w:asciiTheme="majorHAnsi" w:hAnsiTheme="majorHAnsi" w:cstheme="majorHAnsi"/>
          <w:sz w:val="28"/>
          <w:szCs w:val="28"/>
        </w:rPr>
        <w:t xml:space="preserve"> với các đơn vị chức năng của UBND huyện như: phòng công thương, chi cục thuế</w:t>
      </w:r>
      <w:r w:rsidRPr="00AF5434">
        <w:rPr>
          <w:rFonts w:asciiTheme="majorHAnsi" w:hAnsiTheme="majorHAnsi" w:cstheme="majorHAnsi"/>
          <w:sz w:val="28"/>
          <w:szCs w:val="28"/>
        </w:rPr>
        <w:t>,</w:t>
      </w:r>
      <w:r w:rsidRPr="00050165">
        <w:rPr>
          <w:rFonts w:asciiTheme="majorHAnsi" w:hAnsiTheme="majorHAnsi" w:cstheme="majorHAnsi"/>
          <w:sz w:val="28"/>
          <w:szCs w:val="28"/>
        </w:rPr>
        <w:t xml:space="preserve"> Công an các xã, thị trấn tiế</w:t>
      </w:r>
      <w:r>
        <w:rPr>
          <w:rFonts w:asciiTheme="majorHAnsi" w:hAnsiTheme="majorHAnsi" w:cstheme="majorHAnsi"/>
          <w:sz w:val="28"/>
          <w:szCs w:val="28"/>
        </w:rPr>
        <w:t>n hành rà soát</w:t>
      </w:r>
      <w:r w:rsidRPr="00AF5434">
        <w:rPr>
          <w:rFonts w:asciiTheme="majorHAnsi" w:hAnsiTheme="majorHAnsi" w:cstheme="majorHAnsi"/>
          <w:sz w:val="28"/>
          <w:szCs w:val="28"/>
        </w:rPr>
        <w:t xml:space="preserve"> tổng số 19 xã, thị trấn </w:t>
      </w:r>
      <w:r w:rsidRPr="00050165">
        <w:rPr>
          <w:rFonts w:asciiTheme="majorHAnsi" w:hAnsiTheme="majorHAnsi" w:cstheme="majorHAnsi"/>
          <w:sz w:val="28"/>
          <w:szCs w:val="28"/>
        </w:rPr>
        <w:t>trên địa bàn huyện Bình Lụ</w:t>
      </w:r>
      <w:r>
        <w:rPr>
          <w:rFonts w:asciiTheme="majorHAnsi" w:hAnsiTheme="majorHAnsi" w:cstheme="majorHAnsi"/>
          <w:sz w:val="28"/>
          <w:szCs w:val="28"/>
        </w:rPr>
        <w:t>c.</w:t>
      </w:r>
    </w:p>
    <w:p w:rsidR="00AF5434" w:rsidRPr="001F2046" w:rsidRDefault="00AF5434" w:rsidP="00AF5434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</w:rPr>
      </w:pPr>
      <w:r w:rsidRPr="00050165">
        <w:rPr>
          <w:rFonts w:asciiTheme="majorHAnsi" w:hAnsiTheme="majorHAnsi" w:cstheme="majorHAnsi"/>
          <w:sz w:val="28"/>
          <w:szCs w:val="28"/>
        </w:rPr>
        <w:t xml:space="preserve">Kết quả: Từ năm 2012 đến năm 2016 địa bàn huyện Bình Lục không </w:t>
      </w:r>
      <w:r w:rsidRPr="00AF5434">
        <w:rPr>
          <w:rFonts w:asciiTheme="majorHAnsi" w:hAnsiTheme="majorHAnsi" w:cstheme="majorHAnsi"/>
          <w:sz w:val="28"/>
          <w:szCs w:val="28"/>
        </w:rPr>
        <w:t>có doanh nghiệp, cá nhân tham gia vào lĩnh vực xuất nhập, khẩu; trao đổi hàng hóa qua biên giới đối với các mặt hàng: Xăng dầu, rượu, thuốc lá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Pr="001F2046">
        <w:rPr>
          <w:rFonts w:asciiTheme="majorHAnsi" w:hAnsiTheme="majorHAnsi" w:cstheme="majorHAnsi"/>
          <w:sz w:val="28"/>
          <w:szCs w:val="28"/>
        </w:rPr>
        <w:t>Do vậy, Công an huyện Bình Lục không tiến hành điều tra cơ bản lĩnh vực này.</w:t>
      </w:r>
    </w:p>
    <w:p w:rsidR="00AF5434" w:rsidRPr="004B338A" w:rsidRDefault="00AF5434" w:rsidP="00AF5434">
      <w:pPr>
        <w:spacing w:after="0" w:line="312" w:lineRule="auto"/>
        <w:ind w:left="360"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F85452">
        <w:rPr>
          <w:rFonts w:asciiTheme="majorHAnsi" w:hAnsiTheme="majorHAnsi" w:cstheme="majorHAnsi"/>
          <w:spacing w:val="-6"/>
          <w:sz w:val="28"/>
          <w:szCs w:val="28"/>
        </w:rPr>
        <w:t xml:space="preserve">Công an huyện Bình Lục báo cáo </w:t>
      </w:r>
      <w:r>
        <w:rPr>
          <w:rFonts w:asciiTheme="majorHAnsi" w:hAnsiTheme="majorHAnsi" w:cstheme="majorHAnsi"/>
          <w:sz w:val="28"/>
          <w:szCs w:val="28"/>
        </w:rPr>
        <w:t>Gi</w:t>
      </w:r>
      <w:r w:rsidRPr="00050165">
        <w:rPr>
          <w:rFonts w:asciiTheme="majorHAnsi" w:hAnsiTheme="majorHAnsi" w:cstheme="majorHAnsi"/>
          <w:sz w:val="28"/>
          <w:szCs w:val="28"/>
        </w:rPr>
        <w:t>á</w:t>
      </w:r>
      <w:r>
        <w:rPr>
          <w:rFonts w:asciiTheme="majorHAnsi" w:hAnsiTheme="majorHAnsi" w:cstheme="majorHAnsi"/>
          <w:sz w:val="28"/>
          <w:szCs w:val="28"/>
        </w:rPr>
        <w:t>m</w:t>
      </w:r>
      <w:r w:rsidRPr="00050165">
        <w:rPr>
          <w:rFonts w:asciiTheme="majorHAnsi" w:hAnsiTheme="majorHAnsi" w:cstheme="majorHAnsi"/>
          <w:sz w:val="28"/>
          <w:szCs w:val="28"/>
        </w:rPr>
        <w:t xml:space="preserve"> đốc Công an tỉnh Hà Nam </w:t>
      </w:r>
      <w:r w:rsidRPr="00F85452">
        <w:rPr>
          <w:rFonts w:asciiTheme="majorHAnsi" w:hAnsiTheme="majorHAnsi" w:cstheme="majorHAnsi"/>
          <w:spacing w:val="-6"/>
          <w:sz w:val="28"/>
          <w:szCs w:val="28"/>
        </w:rPr>
        <w:t>rõ./.</w:t>
      </w:r>
    </w:p>
    <w:p w:rsidR="00AF5434" w:rsidRPr="004B338A" w:rsidRDefault="00AF5434" w:rsidP="00AF5434">
      <w:pPr>
        <w:spacing w:after="0" w:line="312" w:lineRule="auto"/>
        <w:ind w:left="360" w:firstLine="360"/>
        <w:jc w:val="both"/>
        <w:rPr>
          <w:rFonts w:asciiTheme="majorHAnsi" w:hAnsiTheme="majorHAnsi" w:cstheme="majorHAnsi"/>
          <w:spacing w:val="-6"/>
          <w:sz w:val="16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5210"/>
      </w:tblGrid>
      <w:tr w:rsidR="00AF5434" w:rsidRPr="000D69E6" w:rsidTr="00F72DFE">
        <w:tc>
          <w:tcPr>
            <w:tcW w:w="3717" w:type="dxa"/>
          </w:tcPr>
          <w:p w:rsidR="00AF5434" w:rsidRPr="00F85452" w:rsidRDefault="00AF5434" w:rsidP="00F72DFE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Nơi nhận:</w:t>
            </w:r>
          </w:p>
        </w:tc>
        <w:tc>
          <w:tcPr>
            <w:tcW w:w="5210" w:type="dxa"/>
          </w:tcPr>
          <w:p w:rsidR="00AF5434" w:rsidRPr="00F85452" w:rsidRDefault="00AF5434" w:rsidP="00F72DFE">
            <w:pPr>
              <w:ind w:left="-142" w:hanging="1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KT TRƯỞNG CÔNG AN HUYỆN</w:t>
            </w:r>
          </w:p>
        </w:tc>
      </w:tr>
      <w:tr w:rsidR="00AF5434" w:rsidRPr="000D69E6" w:rsidTr="00F72DFE">
        <w:tc>
          <w:tcPr>
            <w:tcW w:w="3717" w:type="dxa"/>
          </w:tcPr>
          <w:p w:rsidR="00AF5434" w:rsidRPr="00F85452" w:rsidRDefault="00AF5434" w:rsidP="00F72DFE">
            <w:pPr>
              <w:rPr>
                <w:rFonts w:asciiTheme="majorHAnsi" w:hAnsiTheme="majorHAnsi" w:cstheme="majorHAnsi"/>
                <w:sz w:val="8"/>
                <w:szCs w:val="20"/>
                <w:lang w:val="en-US"/>
              </w:rPr>
            </w:pPr>
          </w:p>
          <w:p w:rsidR="00AF5434" w:rsidRPr="00BF408D" w:rsidRDefault="00AF5434" w:rsidP="00F72DF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 Giám đốc CAT (PV11)</w:t>
            </w:r>
          </w:p>
        </w:tc>
        <w:tc>
          <w:tcPr>
            <w:tcW w:w="5210" w:type="dxa"/>
          </w:tcPr>
          <w:p w:rsidR="00AF5434" w:rsidRPr="00F85452" w:rsidRDefault="00AF5434" w:rsidP="00F72DFE">
            <w:pPr>
              <w:ind w:left="-142" w:hanging="1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PHÓ TRƯỞNG CÔNG AN HUYỆN</w:t>
            </w:r>
          </w:p>
        </w:tc>
      </w:tr>
      <w:tr w:rsidR="00AF5434" w:rsidRPr="000D69E6" w:rsidTr="00F72DFE">
        <w:trPr>
          <w:trHeight w:val="137"/>
        </w:trPr>
        <w:tc>
          <w:tcPr>
            <w:tcW w:w="3717" w:type="dxa"/>
          </w:tcPr>
          <w:p w:rsidR="00AF5434" w:rsidRPr="00470A31" w:rsidRDefault="00470A31" w:rsidP="00470A3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- </w:t>
            </w:r>
            <w:r w:rsidR="00AF5434" w:rsidRPr="00470A3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Lưu KT-MT</w:t>
            </w:r>
          </w:p>
        </w:tc>
        <w:tc>
          <w:tcPr>
            <w:tcW w:w="5210" w:type="dxa"/>
          </w:tcPr>
          <w:p w:rsidR="00AF5434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AF5434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AF5434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AF5434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AF5434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AF5434" w:rsidRPr="00F85452" w:rsidRDefault="00AF5434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Thượng tá Trần Huy Cường</w:t>
            </w:r>
          </w:p>
        </w:tc>
      </w:tr>
    </w:tbl>
    <w:p w:rsidR="00AF5434" w:rsidRPr="000D69E6" w:rsidRDefault="00AF5434" w:rsidP="00AF5434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F5434" w:rsidRPr="00050165" w:rsidRDefault="00AF5434" w:rsidP="00AF5434">
      <w:pPr>
        <w:rPr>
          <w:lang w:val="en-US"/>
        </w:rPr>
      </w:pPr>
    </w:p>
    <w:p w:rsidR="009F1AAC" w:rsidRPr="00AF5434" w:rsidRDefault="009F1AAC">
      <w:pPr>
        <w:rPr>
          <w:lang w:val="en-US"/>
        </w:rPr>
      </w:pPr>
    </w:p>
    <w:sectPr w:rsidR="009F1AAC" w:rsidRPr="00AF5434" w:rsidSect="00F8545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E66"/>
    <w:multiLevelType w:val="hybridMultilevel"/>
    <w:tmpl w:val="C86C762C"/>
    <w:lvl w:ilvl="0" w:tplc="120EF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5434"/>
    <w:rsid w:val="00057C1A"/>
    <w:rsid w:val="00433EF8"/>
    <w:rsid w:val="00470A31"/>
    <w:rsid w:val="006735AF"/>
    <w:rsid w:val="006B014D"/>
    <w:rsid w:val="009F1AAC"/>
    <w:rsid w:val="00AF5434"/>
    <w:rsid w:val="00B1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4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43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4</cp:revision>
  <cp:lastPrinted>2016-10-20T03:20:00Z</cp:lastPrinted>
  <dcterms:created xsi:type="dcterms:W3CDTF">2016-10-18T03:41:00Z</dcterms:created>
  <dcterms:modified xsi:type="dcterms:W3CDTF">2016-10-20T03:24:00Z</dcterms:modified>
</cp:coreProperties>
</file>